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d21313b00eb94d00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54715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C50C74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</w:t>
            </w:r>
            <w:r w:rsidR="00C50C74" w:rsidRPr="0054715B">
              <w:rPr>
                <w:rFonts w:ascii="Arial" w:hAnsi="Arial" w:cs="Arial"/>
                <w:sz w:val="22"/>
                <w:szCs w:val="22"/>
                <w:lang w:val="en-US" w:eastAsia="ar-SA"/>
              </w:rPr>
              <w:t>577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6936A0" w:rsidRDefault="000A300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29 / 07</w:t>
            </w:r>
            <w:r w:rsidR="00252ABE">
              <w:rPr>
                <w:rFonts w:ascii="Arial" w:hAnsi="Arial" w:cs="Arial"/>
                <w:b/>
                <w:sz w:val="22"/>
                <w:szCs w:val="22"/>
              </w:rPr>
              <w:t xml:space="preserve"> / 2022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D3403B" w:rsidRPr="0024381D" w:rsidRDefault="00D3403B" w:rsidP="00260619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AF6732"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>28 Σεπτεμβρίου</w:t>
      </w:r>
      <w:r w:rsidRPr="00AF6732">
        <w:rPr>
          <w:rFonts w:ascii="Arial" w:hAnsi="Arial" w:cs="Arial"/>
          <w:b/>
          <w:sz w:val="22"/>
          <w:szCs w:val="22"/>
        </w:rPr>
        <w:t xml:space="preserve"> 2022</w:t>
      </w:r>
      <w:r w:rsidRPr="00AF67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συζητείται στο Συμβούλιο της Επικρατείας – Τμήμα Ε΄ η από 12-01-2018 και με Α.Π.Κ. : ΠΡ128/27-4-2018, στο Τριμελές Διοικητικό Πρωτοδικείο Λαμίας </w:t>
      </w:r>
      <w:r w:rsidRPr="006C2660">
        <w:rPr>
          <w:rFonts w:ascii="Arial" w:hAnsi="Arial" w:cs="Arial"/>
          <w:b/>
          <w:sz w:val="22"/>
          <w:szCs w:val="22"/>
        </w:rPr>
        <w:t>προσφυγή</w:t>
      </w:r>
      <w:r>
        <w:rPr>
          <w:rFonts w:ascii="Arial" w:hAnsi="Arial" w:cs="Arial"/>
          <w:sz w:val="22"/>
          <w:szCs w:val="22"/>
        </w:rPr>
        <w:t xml:space="preserve"> των : Αλεξάνδρας Θ. </w:t>
      </w:r>
      <w:proofErr w:type="spellStart"/>
      <w:r>
        <w:rPr>
          <w:rFonts w:ascii="Arial" w:hAnsi="Arial" w:cs="Arial"/>
          <w:sz w:val="22"/>
          <w:szCs w:val="22"/>
        </w:rPr>
        <w:t>Δημοπούλου</w:t>
      </w:r>
      <w:proofErr w:type="spellEnd"/>
      <w:r>
        <w:rPr>
          <w:rFonts w:ascii="Arial" w:hAnsi="Arial" w:cs="Arial"/>
          <w:sz w:val="22"/>
          <w:szCs w:val="22"/>
        </w:rPr>
        <w:t xml:space="preserve"> και Θεόδωρου Χ. Δημόπουλου κατά του Ελληνικού Δημοσίου και του Δήμου Λαμιέων , που παραπέμφθηκε για συζήτηση στο Συμβούλιο της Επικρατείας με την υπ’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556/2020 απόφαση Τριμελούς Διοικητικού Πρωτοδικείου Λαμίας –</w:t>
      </w:r>
      <w:r w:rsidRPr="006C2660">
        <w:rPr>
          <w:rFonts w:ascii="Arial" w:hAnsi="Arial" w:cs="Arial"/>
          <w:b/>
          <w:sz w:val="22"/>
          <w:szCs w:val="22"/>
        </w:rPr>
        <w:t xml:space="preserve">στοιχεία κατάθεσης δικογράφου </w:t>
      </w:r>
      <w:proofErr w:type="spellStart"/>
      <w:r w:rsidRPr="006C2660">
        <w:rPr>
          <w:rFonts w:ascii="Arial" w:hAnsi="Arial" w:cs="Arial"/>
          <w:b/>
          <w:sz w:val="22"/>
          <w:szCs w:val="22"/>
        </w:rPr>
        <w:t>Σ.τ.Ε</w:t>
      </w:r>
      <w:proofErr w:type="spellEnd"/>
      <w:r w:rsidRPr="006C2660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  <w:lang w:val="en-US"/>
        </w:rPr>
        <w:t>E</w:t>
      </w:r>
      <w:r w:rsidRPr="006C2660">
        <w:rPr>
          <w:rFonts w:ascii="Arial" w:hAnsi="Arial" w:cs="Arial"/>
          <w:b/>
          <w:sz w:val="22"/>
          <w:szCs w:val="22"/>
        </w:rPr>
        <w:t xml:space="preserve">3245 / </w:t>
      </w:r>
      <w:proofErr w:type="gramStart"/>
      <w:r w:rsidRPr="006C2660">
        <w:rPr>
          <w:rFonts w:ascii="Arial" w:hAnsi="Arial" w:cs="Arial"/>
          <w:b/>
          <w:sz w:val="22"/>
          <w:szCs w:val="22"/>
        </w:rPr>
        <w:t xml:space="preserve">2020  </w:t>
      </w:r>
      <w:r>
        <w:rPr>
          <w:rFonts w:ascii="Arial" w:hAnsi="Arial" w:cs="Arial"/>
          <w:sz w:val="22"/>
          <w:szCs w:val="22"/>
        </w:rPr>
        <w:t>.</w:t>
      </w:r>
      <w:proofErr w:type="gramEnd"/>
      <w:r>
        <w:rPr>
          <w:rFonts w:ascii="Arial" w:hAnsi="Arial" w:cs="Arial"/>
          <w:sz w:val="22"/>
          <w:szCs w:val="22"/>
        </w:rPr>
        <w:t xml:space="preserve"> Οι αιτούντες – προσφεύγοντες, που φέρονται ως ιδιοκτήτες ακινήτων εντός του εγκεκριμένου ρυμοτομικού σχεδίου της πόλης της Λαμίας, στη συνοικία Νέας </w:t>
      </w:r>
      <w:proofErr w:type="spellStart"/>
      <w:r>
        <w:rPr>
          <w:rFonts w:ascii="Arial" w:hAnsi="Arial" w:cs="Arial"/>
          <w:sz w:val="22"/>
          <w:szCs w:val="22"/>
        </w:rPr>
        <w:t>Άμπλιανης</w:t>
      </w:r>
      <w:proofErr w:type="spellEnd"/>
      <w:r>
        <w:rPr>
          <w:rFonts w:ascii="Arial" w:hAnsi="Arial" w:cs="Arial"/>
          <w:sz w:val="22"/>
          <w:szCs w:val="22"/>
        </w:rPr>
        <w:t xml:space="preserve">  Δημοτικής Κοινότητας Λαμίας του  Δήμου Λαμιέων, ζητούν να ακυρωθεί η άρνησης της Διοίκησης να άρει τη δέσμευση των ακινήτων τους για τη διάνοιξη  δημοτικής οδού, που επιβλήθηκε με την υπ’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ΤΠ 9682 / 11-12-1989 απόφαση Νομάρχη Φθιώτιδας (ΦΕΚ 762 / Δ’ / 29-12-1989) , με την οποία αναθεωρήθηκε το ρυμοτομικό σχέδιο των περιοχών </w:t>
      </w:r>
      <w:proofErr w:type="spellStart"/>
      <w:r>
        <w:rPr>
          <w:rFonts w:ascii="Arial" w:hAnsi="Arial" w:cs="Arial"/>
          <w:sz w:val="22"/>
          <w:szCs w:val="22"/>
        </w:rPr>
        <w:t>Άμπλιανης</w:t>
      </w:r>
      <w:proofErr w:type="spellEnd"/>
      <w:r>
        <w:rPr>
          <w:rFonts w:ascii="Arial" w:hAnsi="Arial" w:cs="Arial"/>
          <w:sz w:val="22"/>
          <w:szCs w:val="22"/>
        </w:rPr>
        <w:t xml:space="preserve"> – Παγκρατίου και </w:t>
      </w:r>
      <w:proofErr w:type="spellStart"/>
      <w:r>
        <w:rPr>
          <w:rFonts w:ascii="Arial" w:hAnsi="Arial" w:cs="Arial"/>
          <w:sz w:val="22"/>
          <w:szCs w:val="22"/>
        </w:rPr>
        <w:t>Καλυβίων</w:t>
      </w:r>
      <w:proofErr w:type="spellEnd"/>
      <w:r>
        <w:rPr>
          <w:rFonts w:ascii="Arial" w:hAnsi="Arial" w:cs="Arial"/>
          <w:sz w:val="22"/>
          <w:szCs w:val="22"/>
        </w:rPr>
        <w:t xml:space="preserve"> της πόλης της Λαμίας .  </w:t>
      </w:r>
    </w:p>
    <w:p w:rsidR="000E5D32" w:rsidRDefault="000E5D32" w:rsidP="00420C68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>
        <w:rPr>
          <w:rFonts w:ascii="Arial" w:hAnsi="Arial" w:cs="Arial"/>
          <w:sz w:val="22"/>
          <w:szCs w:val="22"/>
        </w:rPr>
        <w:t>υπ΄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0E5D32" w:rsidRDefault="000E5D32" w:rsidP="00420C68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>
        <w:rPr>
          <w:rFonts w:ascii="Arial" w:hAnsi="Arial" w:cs="Arial"/>
          <w:b/>
          <w:sz w:val="22"/>
          <w:szCs w:val="22"/>
        </w:rPr>
        <w:t>.</w:t>
      </w:r>
    </w:p>
    <w:p w:rsidR="000E5D32" w:rsidRDefault="000E5D32" w:rsidP="000E5D32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4. </w:t>
      </w:r>
      <w:r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 xml:space="preserve"> Η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DE0C85">
        <w:rPr>
          <w:rFonts w:ascii="Arial" w:hAnsi="Arial" w:cs="Arial"/>
          <w:b/>
          <w:sz w:val="22"/>
          <w:szCs w:val="22"/>
        </w:rPr>
        <w:t>29876 / 26-7</w:t>
      </w:r>
      <w:r w:rsidR="000534FF">
        <w:rPr>
          <w:rFonts w:ascii="Arial" w:hAnsi="Arial" w:cs="Arial"/>
          <w:b/>
          <w:sz w:val="22"/>
          <w:szCs w:val="22"/>
        </w:rPr>
        <w:t>-2022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6.</w:t>
      </w:r>
      <w:r w:rsidR="00933B6C">
        <w:rPr>
          <w:rFonts w:ascii="Arial" w:hAnsi="Arial" w:cs="Arial"/>
          <w:sz w:val="22"/>
          <w:szCs w:val="22"/>
        </w:rPr>
        <w:t xml:space="preserve"> Οι </w:t>
      </w:r>
      <w:r w:rsidR="00DE0C85">
        <w:rPr>
          <w:rFonts w:ascii="Arial" w:hAnsi="Arial" w:cs="Arial"/>
          <w:sz w:val="22"/>
          <w:szCs w:val="22"/>
        </w:rPr>
        <w:t xml:space="preserve">διατάξεις του άρθρου 72, παρ. 1, </w:t>
      </w:r>
      <w:proofErr w:type="spellStart"/>
      <w:r w:rsidR="00DE0C85">
        <w:rPr>
          <w:rFonts w:ascii="Arial" w:hAnsi="Arial" w:cs="Arial"/>
          <w:sz w:val="22"/>
          <w:szCs w:val="22"/>
        </w:rPr>
        <w:t>περιπτ</w:t>
      </w:r>
      <w:proofErr w:type="spellEnd"/>
      <w:r w:rsidR="00DE0C85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DE0C85">
        <w:rPr>
          <w:rFonts w:ascii="Arial" w:hAnsi="Arial" w:cs="Arial"/>
          <w:sz w:val="22"/>
          <w:szCs w:val="22"/>
        </w:rPr>
        <w:t>ιε΄</w:t>
      </w:r>
      <w:proofErr w:type="spellEnd"/>
      <w:r w:rsidR="00DE0C8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DE0C85">
        <w:rPr>
          <w:rFonts w:ascii="Arial" w:hAnsi="Arial" w:cs="Arial"/>
          <w:sz w:val="22"/>
          <w:szCs w:val="22"/>
        </w:rPr>
        <w:t>περιπτ</w:t>
      </w:r>
      <w:proofErr w:type="spellEnd"/>
      <w:r w:rsidR="00DE0C8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DE0C85">
        <w:rPr>
          <w:rFonts w:ascii="Arial" w:hAnsi="Arial" w:cs="Arial"/>
          <w:sz w:val="22"/>
          <w:szCs w:val="22"/>
        </w:rPr>
        <w:t>ιθ΄</w:t>
      </w:r>
      <w:proofErr w:type="spellEnd"/>
      <w:r w:rsidR="00DE0C85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</w:t>
      </w:r>
      <w:r w:rsidR="00DE0C85" w:rsidRPr="00067BAD">
        <w:rPr>
          <w:rFonts w:ascii="Arial" w:hAnsi="Arial" w:cs="Arial"/>
          <w:sz w:val="22"/>
          <w:szCs w:val="22"/>
        </w:rPr>
        <w:t>και ισχύει με το άρθρο 38 του Ν. 4795 / 2021 (ΦΕΚ 62 / Α’ / 17-4-2021) και το άρθρο 37 του Ν. 4915 / 2022 (ΦΕΚ 63 / Α’ / 24-</w:t>
      </w:r>
      <w:r w:rsidR="00DE0C85">
        <w:rPr>
          <w:rFonts w:ascii="Arial" w:hAnsi="Arial" w:cs="Arial"/>
          <w:sz w:val="22"/>
          <w:szCs w:val="22"/>
        </w:rPr>
        <w:t>3-2022) 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ΠΡΟΤΕΙΝΕΤΑΙ,</w:t>
      </w:r>
      <w:r w:rsidR="00916DFB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>
        <w:rPr>
          <w:rFonts w:ascii="Arial" w:hAnsi="Arial" w:cs="Arial"/>
          <w:sz w:val="22"/>
          <w:szCs w:val="22"/>
        </w:rPr>
        <w:t xml:space="preserve"> </w:t>
      </w:r>
      <w:r w:rsidR="00DE0C85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DE0C85">
        <w:rPr>
          <w:rFonts w:ascii="Arial" w:hAnsi="Arial" w:cs="Arial"/>
          <w:sz w:val="22"/>
          <w:szCs w:val="22"/>
        </w:rPr>
        <w:t>περιπτ</w:t>
      </w:r>
      <w:proofErr w:type="spellEnd"/>
      <w:r w:rsidR="00DE0C85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DE0C85">
        <w:rPr>
          <w:rFonts w:ascii="Arial" w:hAnsi="Arial" w:cs="Arial"/>
          <w:sz w:val="22"/>
          <w:szCs w:val="22"/>
        </w:rPr>
        <w:t>ιε΄</w:t>
      </w:r>
      <w:proofErr w:type="spellEnd"/>
      <w:r w:rsidR="00DE0C8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DE0C85">
        <w:rPr>
          <w:rFonts w:ascii="Arial" w:hAnsi="Arial" w:cs="Arial"/>
          <w:sz w:val="22"/>
          <w:szCs w:val="22"/>
        </w:rPr>
        <w:t>περιπτ</w:t>
      </w:r>
      <w:proofErr w:type="spellEnd"/>
      <w:r w:rsidR="00DE0C8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DE0C85">
        <w:rPr>
          <w:rFonts w:ascii="Arial" w:hAnsi="Arial" w:cs="Arial"/>
          <w:sz w:val="22"/>
          <w:szCs w:val="22"/>
        </w:rPr>
        <w:t>ιθ΄</w:t>
      </w:r>
      <w:proofErr w:type="spellEnd"/>
      <w:r w:rsidR="00DE0C85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</w:t>
      </w:r>
      <w:r w:rsidR="00DE0C85" w:rsidRPr="00067BAD">
        <w:rPr>
          <w:rFonts w:ascii="Arial" w:hAnsi="Arial" w:cs="Arial"/>
          <w:sz w:val="22"/>
          <w:szCs w:val="22"/>
        </w:rPr>
        <w:t>και ισχύει με το άρθρο 38 του Ν. 4795 / 2021 (ΦΕΚ 62 / Α’ / 17-4-2021) και το άρθρο 37 του Ν. 4915 / 2022 (ΦΕΚ 63 / Α’ / 24-</w:t>
      </w:r>
      <w:r w:rsidR="00DE0C85">
        <w:rPr>
          <w:rFonts w:ascii="Arial" w:hAnsi="Arial" w:cs="Arial"/>
          <w:sz w:val="22"/>
          <w:szCs w:val="22"/>
        </w:rPr>
        <w:t>3-2022)</w:t>
      </w:r>
      <w:r w:rsidR="00DE0C85" w:rsidRPr="00DE0C85">
        <w:rPr>
          <w:rFonts w:ascii="Arial" w:hAnsi="Arial" w:cs="Arial"/>
          <w:sz w:val="22"/>
          <w:szCs w:val="22"/>
        </w:rPr>
        <w:t xml:space="preserve"> </w:t>
      </w:r>
      <w:r w:rsidR="00916DFB" w:rsidRPr="00DE0C85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η λήψη απόφασης</w:t>
      </w:r>
      <w:r w:rsidR="00E55FAA">
        <w:rPr>
          <w:rFonts w:ascii="Arial" w:hAnsi="Arial" w:cs="Arial"/>
          <w:sz w:val="22"/>
          <w:szCs w:val="22"/>
        </w:rPr>
        <w:t xml:space="preserve"> για</w:t>
      </w:r>
      <w:r>
        <w:rPr>
          <w:rFonts w:ascii="Arial" w:hAnsi="Arial" w:cs="Arial"/>
          <w:sz w:val="22"/>
          <w:szCs w:val="22"/>
        </w:rPr>
        <w:t xml:space="preserve">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54715B" w:rsidRPr="0054715B">
        <w:rPr>
          <w:rFonts w:ascii="Arial" w:hAnsi="Arial" w:cs="Arial"/>
          <w:iCs/>
          <w:sz w:val="22"/>
          <w:szCs w:val="22"/>
        </w:rPr>
        <w:t>στο</w:t>
      </w:r>
      <w:r w:rsidRPr="0054715B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54715B" w:rsidRPr="0054715B">
        <w:rPr>
          <w:rFonts w:ascii="Arial" w:hAnsi="Arial" w:cs="Arial"/>
          <w:b/>
          <w:iCs/>
          <w:sz w:val="22"/>
          <w:szCs w:val="22"/>
        </w:rPr>
        <w:t xml:space="preserve">κ. Ιωάννη Χ. </w:t>
      </w:r>
      <w:proofErr w:type="spellStart"/>
      <w:r w:rsidR="0054715B" w:rsidRPr="0054715B">
        <w:rPr>
          <w:rFonts w:ascii="Arial" w:hAnsi="Arial" w:cs="Arial"/>
          <w:b/>
          <w:iCs/>
          <w:sz w:val="22"/>
          <w:szCs w:val="22"/>
        </w:rPr>
        <w:t>Πρόκια</w:t>
      </w:r>
      <w:proofErr w:type="spellEnd"/>
      <w:r w:rsidR="0054715B" w:rsidRPr="0054715B">
        <w:rPr>
          <w:rFonts w:ascii="Arial" w:hAnsi="Arial" w:cs="Arial"/>
          <w:b/>
          <w:iCs/>
          <w:sz w:val="22"/>
          <w:szCs w:val="22"/>
        </w:rPr>
        <w:t xml:space="preserve"> (Α.Μ. Δ.Σ.Λ.: 200</w:t>
      </w:r>
      <w:r w:rsidRPr="0054715B">
        <w:rPr>
          <w:rFonts w:ascii="Arial" w:hAnsi="Arial" w:cs="Arial"/>
          <w:b/>
          <w:iCs/>
          <w:sz w:val="22"/>
          <w:szCs w:val="22"/>
        </w:rPr>
        <w:t>),</w:t>
      </w:r>
      <w:r w:rsidR="00DE0C85" w:rsidRPr="0054715B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>
        <w:rPr>
          <w:rFonts w:ascii="Arial" w:hAnsi="Arial" w:cs="Arial"/>
          <w:sz w:val="22"/>
          <w:szCs w:val="22"/>
        </w:rPr>
        <w:t xml:space="preserve">ιέων – στο </w:t>
      </w:r>
      <w:r w:rsidR="00527318">
        <w:rPr>
          <w:rFonts w:ascii="Arial" w:hAnsi="Arial" w:cs="Arial"/>
          <w:sz w:val="22"/>
          <w:szCs w:val="22"/>
        </w:rPr>
        <w:t>Συμβούλιο της Επικρατείας</w:t>
      </w:r>
      <w:r w:rsidR="000F36D9">
        <w:rPr>
          <w:rFonts w:ascii="Arial" w:hAnsi="Arial" w:cs="Arial"/>
          <w:sz w:val="22"/>
          <w:szCs w:val="22"/>
        </w:rPr>
        <w:t xml:space="preserve">, στη συζήτηση </w:t>
      </w:r>
      <w:r w:rsidR="00DE0C85">
        <w:rPr>
          <w:rFonts w:ascii="Arial" w:hAnsi="Arial" w:cs="Arial"/>
          <w:sz w:val="22"/>
          <w:szCs w:val="22"/>
        </w:rPr>
        <w:t xml:space="preserve">της από 12-01-2018 και με Α.Π.Κ. : ΠΡ128/27-4-2018, στο Τριμελές Διοικητικό Πρωτοδικείο Λαμίας </w:t>
      </w:r>
      <w:r w:rsidR="00DE0C85" w:rsidRPr="006C2660">
        <w:rPr>
          <w:rFonts w:ascii="Arial" w:hAnsi="Arial" w:cs="Arial"/>
          <w:b/>
          <w:sz w:val="22"/>
          <w:szCs w:val="22"/>
        </w:rPr>
        <w:t>προσφυγή</w:t>
      </w:r>
      <w:r w:rsidR="00DE0C85">
        <w:rPr>
          <w:rFonts w:ascii="Arial" w:hAnsi="Arial" w:cs="Arial"/>
          <w:b/>
          <w:sz w:val="22"/>
          <w:szCs w:val="22"/>
        </w:rPr>
        <w:t>ς</w:t>
      </w:r>
      <w:r w:rsidR="00DE0C85">
        <w:rPr>
          <w:rFonts w:ascii="Arial" w:hAnsi="Arial" w:cs="Arial"/>
          <w:sz w:val="22"/>
          <w:szCs w:val="22"/>
        </w:rPr>
        <w:t xml:space="preserve"> των : Αλεξάνδρας Θ. </w:t>
      </w:r>
      <w:proofErr w:type="spellStart"/>
      <w:r w:rsidR="00DE0C85">
        <w:rPr>
          <w:rFonts w:ascii="Arial" w:hAnsi="Arial" w:cs="Arial"/>
          <w:sz w:val="22"/>
          <w:szCs w:val="22"/>
        </w:rPr>
        <w:t>Δημοπούλου</w:t>
      </w:r>
      <w:proofErr w:type="spellEnd"/>
      <w:r w:rsidR="00DE0C85">
        <w:rPr>
          <w:rFonts w:ascii="Arial" w:hAnsi="Arial" w:cs="Arial"/>
          <w:sz w:val="22"/>
          <w:szCs w:val="22"/>
        </w:rPr>
        <w:t xml:space="preserve"> και Θεόδωρου Χ. Δημόπουλου κατά του Ελληνικού Δημοσίου και του Δήμου Λαμιέων , που παραπέμφθηκε για συζήτηση στο Συμβούλιο της Επικρατείας με την υπ’ </w:t>
      </w:r>
      <w:proofErr w:type="spellStart"/>
      <w:r w:rsidR="00DE0C85">
        <w:rPr>
          <w:rFonts w:ascii="Arial" w:hAnsi="Arial" w:cs="Arial"/>
          <w:sz w:val="22"/>
          <w:szCs w:val="22"/>
        </w:rPr>
        <w:t>αριθμ</w:t>
      </w:r>
      <w:proofErr w:type="spellEnd"/>
      <w:r w:rsidR="00DE0C85">
        <w:rPr>
          <w:rFonts w:ascii="Arial" w:hAnsi="Arial" w:cs="Arial"/>
          <w:sz w:val="22"/>
          <w:szCs w:val="22"/>
        </w:rPr>
        <w:t xml:space="preserve">. 556/2020 απόφαση Τριμελούς </w:t>
      </w:r>
      <w:r w:rsidR="00DE0C85">
        <w:rPr>
          <w:rFonts w:ascii="Arial" w:hAnsi="Arial" w:cs="Arial"/>
          <w:sz w:val="22"/>
          <w:szCs w:val="22"/>
        </w:rPr>
        <w:lastRenderedPageBreak/>
        <w:t>Διοικητικού Πρωτοδικείου Λαμίας –</w:t>
      </w:r>
      <w:r w:rsidR="00DE0C85" w:rsidRPr="006C2660">
        <w:rPr>
          <w:rFonts w:ascii="Arial" w:hAnsi="Arial" w:cs="Arial"/>
          <w:b/>
          <w:sz w:val="22"/>
          <w:szCs w:val="22"/>
        </w:rPr>
        <w:t xml:space="preserve">στοιχεία κατάθεσης δικογράφου </w:t>
      </w:r>
      <w:proofErr w:type="spellStart"/>
      <w:r w:rsidR="00DE0C85" w:rsidRPr="006C2660">
        <w:rPr>
          <w:rFonts w:ascii="Arial" w:hAnsi="Arial" w:cs="Arial"/>
          <w:b/>
          <w:sz w:val="22"/>
          <w:szCs w:val="22"/>
        </w:rPr>
        <w:t>Σ.τ.Ε</w:t>
      </w:r>
      <w:proofErr w:type="spellEnd"/>
      <w:r w:rsidR="00DE0C85" w:rsidRPr="006C2660">
        <w:rPr>
          <w:rFonts w:ascii="Arial" w:hAnsi="Arial" w:cs="Arial"/>
          <w:b/>
          <w:sz w:val="22"/>
          <w:szCs w:val="22"/>
        </w:rPr>
        <w:t xml:space="preserve">. </w:t>
      </w:r>
      <w:r w:rsidR="00DE0C85">
        <w:rPr>
          <w:rFonts w:ascii="Arial" w:hAnsi="Arial" w:cs="Arial"/>
          <w:b/>
          <w:sz w:val="22"/>
          <w:szCs w:val="22"/>
          <w:lang w:val="en-US"/>
        </w:rPr>
        <w:t>E</w:t>
      </w:r>
      <w:r w:rsidR="00DE0C85" w:rsidRPr="006C2660">
        <w:rPr>
          <w:rFonts w:ascii="Arial" w:hAnsi="Arial" w:cs="Arial"/>
          <w:b/>
          <w:sz w:val="22"/>
          <w:szCs w:val="22"/>
        </w:rPr>
        <w:t xml:space="preserve">3245 / 2020  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527318">
        <w:rPr>
          <w:rFonts w:ascii="Arial" w:hAnsi="Arial" w:cs="Arial"/>
          <w:b/>
          <w:sz w:val="22"/>
          <w:szCs w:val="22"/>
        </w:rPr>
        <w:t>28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8A5446">
        <w:rPr>
          <w:rFonts w:ascii="Arial" w:hAnsi="Arial" w:cs="Arial"/>
          <w:b/>
          <w:sz w:val="22"/>
          <w:szCs w:val="22"/>
        </w:rPr>
        <w:t xml:space="preserve"> Σεπτεμβρίου</w:t>
      </w:r>
      <w:r w:rsidR="00A035B9">
        <w:rPr>
          <w:rFonts w:ascii="Arial" w:hAnsi="Arial" w:cs="Arial"/>
          <w:b/>
          <w:sz w:val="22"/>
          <w:szCs w:val="22"/>
        </w:rPr>
        <w:t xml:space="preserve"> 2022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3F197E">
        <w:rPr>
          <w:rFonts w:ascii="Arial" w:hAnsi="Arial" w:cs="Arial"/>
          <w:sz w:val="22"/>
          <w:szCs w:val="22"/>
        </w:rPr>
        <w:t xml:space="preserve">καθώς και </w:t>
      </w:r>
      <w:r w:rsidR="003F197E" w:rsidRPr="003F197E">
        <w:rPr>
          <w:rFonts w:ascii="Arial" w:hAnsi="Arial" w:cs="Arial"/>
          <w:sz w:val="22"/>
          <w:szCs w:val="22"/>
        </w:rPr>
        <w:t xml:space="preserve">σε κάθε πιθανή αναβολή, διακοπή, επανάληψη, ματαίωση ή </w:t>
      </w:r>
      <w:proofErr w:type="spellStart"/>
      <w:r w:rsidR="003F197E" w:rsidRPr="003F197E">
        <w:rPr>
          <w:rFonts w:ascii="Arial" w:hAnsi="Arial" w:cs="Arial"/>
          <w:sz w:val="22"/>
          <w:szCs w:val="22"/>
        </w:rPr>
        <w:t>ανασυζήτησή</w:t>
      </w:r>
      <w:proofErr w:type="spellEnd"/>
      <w:r w:rsidR="003F197E" w:rsidRPr="003F197E">
        <w:rPr>
          <w:rFonts w:ascii="Arial" w:hAnsi="Arial" w:cs="Arial"/>
          <w:sz w:val="22"/>
          <w:szCs w:val="22"/>
        </w:rPr>
        <w:t xml:space="preserve"> της </w:t>
      </w:r>
      <w:r w:rsidRPr="003F197E">
        <w:rPr>
          <w:rFonts w:ascii="Arial" w:hAnsi="Arial" w:cs="Arial"/>
          <w:sz w:val="22"/>
          <w:szCs w:val="22"/>
        </w:rPr>
        <w:t>και να καταθέσε</w:t>
      </w:r>
      <w:r w:rsidR="00B24B8D">
        <w:rPr>
          <w:rFonts w:ascii="Arial" w:hAnsi="Arial" w:cs="Arial"/>
          <w:sz w:val="22"/>
          <w:szCs w:val="22"/>
        </w:rPr>
        <w:t>ι υπόμνημα</w:t>
      </w:r>
      <w:r w:rsidR="000F36D9" w:rsidRPr="003F197E"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8A5446" w:rsidRPr="0054715B" w:rsidRDefault="000E5D32" w:rsidP="008A5446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54715B">
        <w:rPr>
          <w:rFonts w:ascii="Arial" w:hAnsi="Arial" w:cs="Arial"/>
          <w:b/>
          <w:sz w:val="22"/>
          <w:szCs w:val="22"/>
        </w:rPr>
        <w:t>Β.</w:t>
      </w:r>
      <w:r w:rsidR="00E55FAA" w:rsidRPr="0054715B">
        <w:rPr>
          <w:rFonts w:ascii="Arial" w:hAnsi="Arial" w:cs="Arial"/>
          <w:sz w:val="22"/>
          <w:szCs w:val="22"/>
        </w:rPr>
        <w:t xml:space="preserve">  </w:t>
      </w:r>
      <w:r w:rsidRPr="0054715B">
        <w:rPr>
          <w:rFonts w:ascii="Arial" w:hAnsi="Arial" w:cs="Arial"/>
          <w:sz w:val="22"/>
          <w:szCs w:val="22"/>
        </w:rPr>
        <w:t>τον καθορισμό</w:t>
      </w:r>
      <w:r w:rsidRPr="0054715B">
        <w:rPr>
          <w:rFonts w:ascii="Arial" w:hAnsi="Arial" w:cs="Arial"/>
          <w:iCs/>
          <w:sz w:val="22"/>
          <w:szCs w:val="22"/>
        </w:rPr>
        <w:t xml:space="preserve"> της αμοιβής </w:t>
      </w:r>
      <w:r w:rsidR="0054715B" w:rsidRPr="0054715B">
        <w:rPr>
          <w:rFonts w:ascii="Arial" w:hAnsi="Arial" w:cs="Arial"/>
          <w:iCs/>
          <w:sz w:val="22"/>
          <w:szCs w:val="22"/>
        </w:rPr>
        <w:t>του</w:t>
      </w:r>
      <w:r w:rsidRPr="0054715B">
        <w:rPr>
          <w:rFonts w:ascii="Arial" w:hAnsi="Arial" w:cs="Arial"/>
          <w:iCs/>
          <w:sz w:val="22"/>
          <w:szCs w:val="22"/>
        </w:rPr>
        <w:t xml:space="preserve">, σύμφωνα  με  τις  διατάξεις του  άρθρου 72, παρ. 1, </w:t>
      </w:r>
      <w:proofErr w:type="spellStart"/>
      <w:r w:rsidRPr="0054715B">
        <w:rPr>
          <w:rFonts w:ascii="Arial" w:hAnsi="Arial" w:cs="Arial"/>
          <w:iCs/>
          <w:sz w:val="22"/>
          <w:szCs w:val="22"/>
        </w:rPr>
        <w:t>περ</w:t>
      </w:r>
      <w:proofErr w:type="spellEnd"/>
      <w:r w:rsidRPr="0054715B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Pr="0054715B">
        <w:rPr>
          <w:rFonts w:ascii="Arial" w:hAnsi="Arial" w:cs="Arial"/>
          <w:iCs/>
          <w:sz w:val="22"/>
          <w:szCs w:val="22"/>
        </w:rPr>
        <w:t>περ</w:t>
      </w:r>
      <w:proofErr w:type="spellEnd"/>
      <w:r w:rsidRPr="0054715B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Pr="0054715B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Pr="0054715B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4C779E" w:rsidRPr="0054715B">
        <w:rPr>
          <w:rFonts w:ascii="Arial" w:hAnsi="Arial" w:cs="Arial"/>
          <w:b/>
          <w:iCs/>
          <w:sz w:val="22"/>
          <w:szCs w:val="22"/>
        </w:rPr>
        <w:t>στο συνολικό ποσό των δύο χιλιάδων διακοσίων εννέα ευρώ και εξήντα οκτώ</w:t>
      </w:r>
      <w:r w:rsidR="008A5446" w:rsidRPr="0054715B">
        <w:rPr>
          <w:rFonts w:ascii="Arial" w:hAnsi="Arial" w:cs="Arial"/>
          <w:b/>
          <w:iCs/>
          <w:sz w:val="22"/>
          <w:szCs w:val="22"/>
        </w:rPr>
        <w:t xml:space="preserve"> λεπτών με το </w:t>
      </w:r>
      <w:r w:rsidR="004C779E" w:rsidRPr="0054715B">
        <w:rPr>
          <w:rFonts w:ascii="Arial" w:hAnsi="Arial" w:cs="Arial"/>
          <w:b/>
          <w:iCs/>
          <w:sz w:val="22"/>
          <w:szCs w:val="22"/>
        </w:rPr>
        <w:t>Φ.Π.Α. (2.209,68</w:t>
      </w:r>
      <w:r w:rsidR="008A5446" w:rsidRPr="0054715B">
        <w:rPr>
          <w:rFonts w:ascii="Arial" w:hAnsi="Arial" w:cs="Arial"/>
          <w:b/>
          <w:iCs/>
          <w:sz w:val="22"/>
          <w:szCs w:val="22"/>
        </w:rPr>
        <w:t xml:space="preserve"> €),</w:t>
      </w:r>
      <w:r w:rsidR="008A5446" w:rsidRPr="0054715B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8A5446" w:rsidRPr="0054715B" w:rsidRDefault="008A5446" w:rsidP="008A5446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54715B">
        <w:rPr>
          <w:rFonts w:ascii="Arial" w:hAnsi="Arial" w:cs="Arial"/>
          <w:b/>
          <w:iCs/>
          <w:sz w:val="22"/>
          <w:szCs w:val="22"/>
        </w:rPr>
        <w:t>α)</w:t>
      </w:r>
      <w:r w:rsidRPr="0054715B">
        <w:rPr>
          <w:rFonts w:ascii="Arial" w:hAnsi="Arial" w:cs="Arial"/>
          <w:iCs/>
          <w:sz w:val="22"/>
          <w:szCs w:val="22"/>
        </w:rPr>
        <w:t xml:space="preserve"> για την παράσ</w:t>
      </w:r>
      <w:r w:rsidR="00527318" w:rsidRPr="0054715B">
        <w:rPr>
          <w:rFonts w:ascii="Arial" w:hAnsi="Arial" w:cs="Arial"/>
          <w:iCs/>
          <w:sz w:val="22"/>
          <w:szCs w:val="22"/>
        </w:rPr>
        <w:t>τασή του στη συζήτηση της προσφυγής</w:t>
      </w:r>
      <w:r w:rsidRPr="0054715B">
        <w:rPr>
          <w:rFonts w:ascii="Arial" w:hAnsi="Arial" w:cs="Arial"/>
          <w:iCs/>
          <w:sz w:val="22"/>
          <w:szCs w:val="22"/>
        </w:rPr>
        <w:t xml:space="preserve">, ποσό </w:t>
      </w:r>
      <w:r w:rsidR="00527318" w:rsidRPr="0054715B">
        <w:rPr>
          <w:rFonts w:ascii="Arial" w:hAnsi="Arial" w:cs="Arial"/>
          <w:b/>
          <w:iCs/>
          <w:sz w:val="22"/>
          <w:szCs w:val="22"/>
        </w:rPr>
        <w:t xml:space="preserve"> 491</w:t>
      </w:r>
      <w:r w:rsidRPr="0054715B">
        <w:rPr>
          <w:rFonts w:ascii="Arial" w:hAnsi="Arial" w:cs="Arial"/>
          <w:b/>
          <w:iCs/>
          <w:sz w:val="22"/>
          <w:szCs w:val="22"/>
        </w:rPr>
        <w:t>,00 ευρώ .</w:t>
      </w:r>
    </w:p>
    <w:p w:rsidR="008A5446" w:rsidRPr="0054715B" w:rsidRDefault="008A5446" w:rsidP="008A5446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54715B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54715B">
        <w:rPr>
          <w:rFonts w:ascii="Arial" w:hAnsi="Arial" w:cs="Arial"/>
          <w:b/>
          <w:iCs/>
          <w:sz w:val="22"/>
          <w:szCs w:val="22"/>
        </w:rPr>
        <w:t>)</w:t>
      </w:r>
      <w:r w:rsidR="00527318" w:rsidRPr="0054715B">
        <w:rPr>
          <w:rFonts w:ascii="Arial" w:hAnsi="Arial" w:cs="Arial"/>
          <w:iCs/>
          <w:sz w:val="22"/>
          <w:szCs w:val="22"/>
        </w:rPr>
        <w:t xml:space="preserve"> για τη σύνταξη  υπομνήματος</w:t>
      </w:r>
      <w:r w:rsidRPr="0054715B">
        <w:rPr>
          <w:rFonts w:ascii="Arial" w:hAnsi="Arial" w:cs="Arial"/>
          <w:iCs/>
          <w:sz w:val="22"/>
          <w:szCs w:val="22"/>
        </w:rPr>
        <w:t xml:space="preserve">, ποσό </w:t>
      </w:r>
      <w:r w:rsidR="00527318" w:rsidRPr="0054715B">
        <w:rPr>
          <w:rFonts w:ascii="Arial" w:hAnsi="Arial" w:cs="Arial"/>
          <w:b/>
          <w:iCs/>
          <w:sz w:val="22"/>
          <w:szCs w:val="22"/>
        </w:rPr>
        <w:t xml:space="preserve"> 491</w:t>
      </w:r>
      <w:r w:rsidRPr="0054715B">
        <w:rPr>
          <w:rFonts w:ascii="Arial" w:hAnsi="Arial" w:cs="Arial"/>
          <w:b/>
          <w:iCs/>
          <w:sz w:val="22"/>
          <w:szCs w:val="22"/>
        </w:rPr>
        <w:t>,00 ευρώ .</w:t>
      </w:r>
    </w:p>
    <w:p w:rsidR="008A5446" w:rsidRPr="0054715B" w:rsidRDefault="008A5446" w:rsidP="008A5446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54715B">
        <w:rPr>
          <w:rFonts w:ascii="Arial" w:hAnsi="Arial" w:cs="Arial"/>
          <w:b/>
          <w:iCs/>
          <w:sz w:val="22"/>
          <w:szCs w:val="22"/>
        </w:rPr>
        <w:t xml:space="preserve">γ) </w:t>
      </w:r>
      <w:r w:rsidRPr="0054715B">
        <w:rPr>
          <w:rFonts w:ascii="Arial" w:hAnsi="Arial" w:cs="Arial"/>
          <w:iCs/>
          <w:sz w:val="22"/>
          <w:szCs w:val="22"/>
        </w:rPr>
        <w:t xml:space="preserve">για το χρόνο απασχόλησης του δικηγόρου, μελέτη της δικογραφίας, ποσό </w:t>
      </w:r>
      <w:r w:rsidRPr="0054715B">
        <w:rPr>
          <w:rFonts w:ascii="Arial" w:hAnsi="Arial" w:cs="Arial"/>
          <w:b/>
          <w:iCs/>
          <w:sz w:val="22"/>
          <w:szCs w:val="22"/>
        </w:rPr>
        <w:t>(80,00 ευρώ Χ</w:t>
      </w:r>
      <w:r w:rsidR="004C779E" w:rsidRPr="0054715B">
        <w:rPr>
          <w:rFonts w:ascii="Arial" w:hAnsi="Arial" w:cs="Arial"/>
          <w:b/>
          <w:iCs/>
          <w:sz w:val="22"/>
          <w:szCs w:val="22"/>
        </w:rPr>
        <w:t xml:space="preserve"> 10 ώρες = ) 80</w:t>
      </w:r>
      <w:r w:rsidRPr="0054715B">
        <w:rPr>
          <w:rFonts w:ascii="Arial" w:hAnsi="Arial" w:cs="Arial"/>
          <w:b/>
          <w:iCs/>
          <w:sz w:val="22"/>
          <w:szCs w:val="22"/>
        </w:rPr>
        <w:t>0,00 ευρώ .</w:t>
      </w:r>
    </w:p>
    <w:p w:rsidR="000E5D32" w:rsidRPr="0054715B" w:rsidRDefault="008A5446" w:rsidP="008A5446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54715B">
        <w:rPr>
          <w:rFonts w:ascii="Arial" w:hAnsi="Arial" w:cs="Arial"/>
          <w:b/>
          <w:iCs/>
          <w:sz w:val="22"/>
          <w:szCs w:val="22"/>
        </w:rPr>
        <w:t>δ)</w:t>
      </w:r>
      <w:r w:rsidRPr="0054715B">
        <w:rPr>
          <w:rFonts w:ascii="Arial" w:hAnsi="Arial" w:cs="Arial"/>
          <w:iCs/>
          <w:sz w:val="22"/>
          <w:szCs w:val="22"/>
        </w:rPr>
        <w:t xml:space="preserve"> για </w:t>
      </w:r>
      <w:r w:rsidRPr="0054715B">
        <w:rPr>
          <w:rFonts w:ascii="Arial" w:hAnsi="Arial" w:cs="Arial"/>
          <w:b/>
          <w:iCs/>
          <w:sz w:val="22"/>
          <w:szCs w:val="22"/>
        </w:rPr>
        <w:t>Φ.Π.Α. 24%</w:t>
      </w:r>
      <w:r w:rsidR="00527318" w:rsidRPr="0054715B">
        <w:rPr>
          <w:rFonts w:ascii="Arial" w:hAnsi="Arial" w:cs="Arial"/>
          <w:iCs/>
          <w:sz w:val="22"/>
          <w:szCs w:val="22"/>
        </w:rPr>
        <w:t>, ποσό (491,00 € + 491</w:t>
      </w:r>
      <w:r w:rsidR="004C779E" w:rsidRPr="0054715B">
        <w:rPr>
          <w:rFonts w:ascii="Arial" w:hAnsi="Arial" w:cs="Arial"/>
          <w:iCs/>
          <w:sz w:val="22"/>
          <w:szCs w:val="22"/>
        </w:rPr>
        <w:t>,00 € + 800,00 €) = 1.782</w:t>
      </w:r>
      <w:r w:rsidRPr="0054715B">
        <w:rPr>
          <w:rFonts w:ascii="Arial" w:hAnsi="Arial" w:cs="Arial"/>
          <w:iCs/>
          <w:sz w:val="22"/>
          <w:szCs w:val="22"/>
        </w:rPr>
        <w:t xml:space="preserve">,00 ευρώ Χ 24% = </w:t>
      </w:r>
      <w:r w:rsidR="004C779E" w:rsidRPr="0054715B">
        <w:rPr>
          <w:rFonts w:ascii="Arial" w:hAnsi="Arial" w:cs="Arial"/>
          <w:b/>
          <w:iCs/>
          <w:sz w:val="22"/>
          <w:szCs w:val="22"/>
        </w:rPr>
        <w:t>427,68</w:t>
      </w:r>
      <w:r w:rsidRPr="0054715B">
        <w:rPr>
          <w:rFonts w:ascii="Arial" w:hAnsi="Arial" w:cs="Arial"/>
          <w:b/>
          <w:iCs/>
          <w:sz w:val="22"/>
          <w:szCs w:val="22"/>
        </w:rPr>
        <w:t xml:space="preserve"> € </w:t>
      </w:r>
      <w:r w:rsidRPr="0054715B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Pr="0054715B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360768" w:rsidRDefault="00360768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360768" w:rsidRPr="00360768" w:rsidRDefault="00360768" w:rsidP="00360768">
      <w:pPr>
        <w:rPr>
          <w:rFonts w:ascii="Arial" w:hAnsi="Arial" w:cs="Arial"/>
          <w:sz w:val="22"/>
          <w:szCs w:val="22"/>
        </w:rPr>
      </w:pPr>
    </w:p>
    <w:p w:rsidR="00360768" w:rsidRDefault="00360768" w:rsidP="00360768">
      <w:pPr>
        <w:rPr>
          <w:rFonts w:ascii="Arial" w:hAnsi="Arial" w:cs="Arial"/>
          <w:sz w:val="22"/>
          <w:szCs w:val="22"/>
        </w:rPr>
      </w:pPr>
    </w:p>
    <w:p w:rsidR="00360768" w:rsidRDefault="00360768" w:rsidP="00360768">
      <w:pPr>
        <w:rPr>
          <w:rFonts w:ascii="Arial" w:hAnsi="Arial" w:cs="Arial"/>
          <w:sz w:val="22"/>
          <w:szCs w:val="22"/>
        </w:rPr>
      </w:pPr>
    </w:p>
    <w:p w:rsidR="00360768" w:rsidRDefault="003607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204F45" w:rsidRPr="00360768" w:rsidRDefault="00360768" w:rsidP="003607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0EED8361-A9A1-4F9F-BE50-805F879E3CBD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360768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B34" w:rsidRDefault="000B2B34" w:rsidP="00490258">
      <w:r>
        <w:separator/>
      </w:r>
    </w:p>
  </w:endnote>
  <w:endnote w:type="continuationSeparator" w:id="0">
    <w:p w:rsidR="000B2B34" w:rsidRDefault="000B2B34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360768">
      <w:rPr>
        <w:b/>
        <w:bCs/>
        <w:noProof/>
      </w:rPr>
      <w:t>4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360768">
      <w:rPr>
        <w:b/>
        <w:bCs/>
        <w:noProof/>
      </w:rPr>
      <w:t>4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B34" w:rsidRDefault="000B2B34" w:rsidP="00490258">
      <w:r>
        <w:separator/>
      </w:r>
    </w:p>
  </w:footnote>
  <w:footnote w:type="continuationSeparator" w:id="0">
    <w:p w:rsidR="000B2B34" w:rsidRDefault="000B2B34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A7037BF"/>
    <w:multiLevelType w:val="hybridMultilevel"/>
    <w:tmpl w:val="6EC64220"/>
    <w:lvl w:ilvl="0" w:tplc="8AF8C54C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60B83"/>
    <w:rsid w:val="000702D9"/>
    <w:rsid w:val="000901AB"/>
    <w:rsid w:val="000A300B"/>
    <w:rsid w:val="000A7F4F"/>
    <w:rsid w:val="000B2843"/>
    <w:rsid w:val="000B2B34"/>
    <w:rsid w:val="000B35A7"/>
    <w:rsid w:val="000B7BEE"/>
    <w:rsid w:val="000E5D32"/>
    <w:rsid w:val="000E74CC"/>
    <w:rsid w:val="000F36D9"/>
    <w:rsid w:val="000F49E7"/>
    <w:rsid w:val="00125E99"/>
    <w:rsid w:val="0012742D"/>
    <w:rsid w:val="0013149F"/>
    <w:rsid w:val="0014184C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54C3"/>
    <w:rsid w:val="001E77F7"/>
    <w:rsid w:val="00204F45"/>
    <w:rsid w:val="00252ABE"/>
    <w:rsid w:val="00254E83"/>
    <w:rsid w:val="00260619"/>
    <w:rsid w:val="002629DB"/>
    <w:rsid w:val="002639DF"/>
    <w:rsid w:val="00274CF4"/>
    <w:rsid w:val="00277846"/>
    <w:rsid w:val="00293A4D"/>
    <w:rsid w:val="002B2259"/>
    <w:rsid w:val="002C0A7D"/>
    <w:rsid w:val="002C2836"/>
    <w:rsid w:val="002C4FBE"/>
    <w:rsid w:val="002D1E04"/>
    <w:rsid w:val="002E3BAE"/>
    <w:rsid w:val="00320306"/>
    <w:rsid w:val="00337EC9"/>
    <w:rsid w:val="003435C8"/>
    <w:rsid w:val="00345D60"/>
    <w:rsid w:val="003576F3"/>
    <w:rsid w:val="00360768"/>
    <w:rsid w:val="0036635A"/>
    <w:rsid w:val="00376E74"/>
    <w:rsid w:val="003B2748"/>
    <w:rsid w:val="003C7173"/>
    <w:rsid w:val="003D3889"/>
    <w:rsid w:val="003F197E"/>
    <w:rsid w:val="00411A36"/>
    <w:rsid w:val="0041731A"/>
    <w:rsid w:val="00420C68"/>
    <w:rsid w:val="00435496"/>
    <w:rsid w:val="00460BD3"/>
    <w:rsid w:val="00487822"/>
    <w:rsid w:val="00490258"/>
    <w:rsid w:val="00492387"/>
    <w:rsid w:val="004A7C40"/>
    <w:rsid w:val="004C472F"/>
    <w:rsid w:val="004C779E"/>
    <w:rsid w:val="004E3483"/>
    <w:rsid w:val="004F46A7"/>
    <w:rsid w:val="00503D66"/>
    <w:rsid w:val="005101F1"/>
    <w:rsid w:val="005104ED"/>
    <w:rsid w:val="00527318"/>
    <w:rsid w:val="00530F4E"/>
    <w:rsid w:val="0054715B"/>
    <w:rsid w:val="00563012"/>
    <w:rsid w:val="00567793"/>
    <w:rsid w:val="00571BD9"/>
    <w:rsid w:val="0057764F"/>
    <w:rsid w:val="00577B69"/>
    <w:rsid w:val="005800D8"/>
    <w:rsid w:val="00596E31"/>
    <w:rsid w:val="005F306C"/>
    <w:rsid w:val="00607BEC"/>
    <w:rsid w:val="00611992"/>
    <w:rsid w:val="0062388C"/>
    <w:rsid w:val="00623DC3"/>
    <w:rsid w:val="00667FEB"/>
    <w:rsid w:val="00697E5E"/>
    <w:rsid w:val="006A3CFB"/>
    <w:rsid w:val="006C1669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A7A1C"/>
    <w:rsid w:val="007C6674"/>
    <w:rsid w:val="007D409D"/>
    <w:rsid w:val="007E0416"/>
    <w:rsid w:val="007F2853"/>
    <w:rsid w:val="007F398B"/>
    <w:rsid w:val="008218EA"/>
    <w:rsid w:val="00836773"/>
    <w:rsid w:val="00864216"/>
    <w:rsid w:val="00867AB6"/>
    <w:rsid w:val="008A1008"/>
    <w:rsid w:val="008A5446"/>
    <w:rsid w:val="008A582F"/>
    <w:rsid w:val="008B5ABA"/>
    <w:rsid w:val="008C5453"/>
    <w:rsid w:val="008D03A6"/>
    <w:rsid w:val="008D04A2"/>
    <w:rsid w:val="008E2A8E"/>
    <w:rsid w:val="008E2E18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3B6C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C6EED"/>
    <w:rsid w:val="009D221B"/>
    <w:rsid w:val="009F1501"/>
    <w:rsid w:val="009F62E1"/>
    <w:rsid w:val="009F7F2E"/>
    <w:rsid w:val="00A035B9"/>
    <w:rsid w:val="00A0793A"/>
    <w:rsid w:val="00A11D78"/>
    <w:rsid w:val="00A457EF"/>
    <w:rsid w:val="00A61B17"/>
    <w:rsid w:val="00A62B96"/>
    <w:rsid w:val="00A7152C"/>
    <w:rsid w:val="00A751C2"/>
    <w:rsid w:val="00AA6DA8"/>
    <w:rsid w:val="00AB0EB0"/>
    <w:rsid w:val="00AB5E8A"/>
    <w:rsid w:val="00AC3C1E"/>
    <w:rsid w:val="00AF51E0"/>
    <w:rsid w:val="00AF6B68"/>
    <w:rsid w:val="00B03E71"/>
    <w:rsid w:val="00B07C83"/>
    <w:rsid w:val="00B13F10"/>
    <w:rsid w:val="00B24B8D"/>
    <w:rsid w:val="00B3547D"/>
    <w:rsid w:val="00B41536"/>
    <w:rsid w:val="00B50F37"/>
    <w:rsid w:val="00B720B1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7594"/>
    <w:rsid w:val="00C36167"/>
    <w:rsid w:val="00C431B0"/>
    <w:rsid w:val="00C47657"/>
    <w:rsid w:val="00C50C74"/>
    <w:rsid w:val="00C52D41"/>
    <w:rsid w:val="00C52F63"/>
    <w:rsid w:val="00C671FA"/>
    <w:rsid w:val="00C86F43"/>
    <w:rsid w:val="00CA3EE8"/>
    <w:rsid w:val="00CB13D6"/>
    <w:rsid w:val="00CB1670"/>
    <w:rsid w:val="00CC4189"/>
    <w:rsid w:val="00CD4EE6"/>
    <w:rsid w:val="00D3403B"/>
    <w:rsid w:val="00D718A3"/>
    <w:rsid w:val="00D8247F"/>
    <w:rsid w:val="00D95D9A"/>
    <w:rsid w:val="00DD069C"/>
    <w:rsid w:val="00DD33E1"/>
    <w:rsid w:val="00DD6BE6"/>
    <w:rsid w:val="00DE018B"/>
    <w:rsid w:val="00DE0C85"/>
    <w:rsid w:val="00DE6716"/>
    <w:rsid w:val="00DF5E5F"/>
    <w:rsid w:val="00E0169B"/>
    <w:rsid w:val="00E0311B"/>
    <w:rsid w:val="00E03139"/>
    <w:rsid w:val="00E03D51"/>
    <w:rsid w:val="00E14458"/>
    <w:rsid w:val="00E37C27"/>
    <w:rsid w:val="00E442FF"/>
    <w:rsid w:val="00E55FAA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F5908"/>
    <w:rsid w:val="00F00732"/>
    <w:rsid w:val="00F02F62"/>
    <w:rsid w:val="00F307FF"/>
    <w:rsid w:val="00F30FA2"/>
    <w:rsid w:val="00F315C3"/>
    <w:rsid w:val="00F422AC"/>
    <w:rsid w:val="00F51765"/>
    <w:rsid w:val="00F5216B"/>
    <w:rsid w:val="00F61C2D"/>
    <w:rsid w:val="00F6772F"/>
    <w:rsid w:val="00F704A8"/>
    <w:rsid w:val="00F9619C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E7BAC-EB44-488E-B637-5C937E30A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973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2022-07-29T08:13:00Z</cp:lastPrinted>
  <dcterms:created xsi:type="dcterms:W3CDTF">2022-07-29T08:13:00Z</dcterms:created>
  <dcterms:modified xsi:type="dcterms:W3CDTF">2022-07-29T08:13:00Z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990cc08e498f4972b631c68f69e7d333.psdsxs" Id="R705e8c5ac59b4d18" /></Relationships>
</file>